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220C" w14:textId="77777777" w:rsidR="003B2600" w:rsidRPr="008F27CB" w:rsidRDefault="003B2600" w:rsidP="003B2600">
      <w:pPr>
        <w:pStyle w:val="Untertitel"/>
        <w:rPr>
          <w:rFonts w:ascii="Arial" w:hAnsi="Arial" w:cs="Arial"/>
          <w:lang w:val="en-US"/>
        </w:rPr>
      </w:pPr>
    </w:p>
    <w:p w14:paraId="22E0D97F" w14:textId="50380113" w:rsidR="00A211C2" w:rsidRPr="002C702B" w:rsidRDefault="00A211C2" w:rsidP="003B2600">
      <w:pPr>
        <w:rPr>
          <w:rFonts w:cstheme="minorHAnsi"/>
          <w:b/>
          <w:lang w:val="en-US"/>
        </w:rPr>
      </w:pPr>
      <w:r w:rsidRPr="002C702B">
        <w:rPr>
          <w:rFonts w:cstheme="minorHAnsi"/>
          <w:b/>
          <w:lang w:val="en-US"/>
        </w:rPr>
        <w:t>[</w:t>
      </w:r>
      <w:r w:rsidR="00BB7E7C" w:rsidRPr="002C702B">
        <w:rPr>
          <w:rFonts w:cstheme="minorHAnsi"/>
          <w:b/>
          <w:lang w:val="en-US"/>
        </w:rPr>
        <w:t>Title of activity</w:t>
      </w:r>
      <w:r w:rsidRPr="002C702B">
        <w:rPr>
          <w:rFonts w:cstheme="minorHAnsi"/>
          <w:b/>
          <w:lang w:val="en-US"/>
        </w:rPr>
        <w:t>]</w:t>
      </w:r>
    </w:p>
    <w:p w14:paraId="2704B0D5" w14:textId="6DB64AD7" w:rsidR="00A211C2" w:rsidRPr="002C702B" w:rsidRDefault="00A211C2">
      <w:pPr>
        <w:rPr>
          <w:rFonts w:cstheme="minorHAnsi"/>
          <w:lang w:val="en-US"/>
        </w:rPr>
      </w:pPr>
    </w:p>
    <w:p w14:paraId="5685C211" w14:textId="432BFF05" w:rsidR="005669B5" w:rsidRPr="002C702B" w:rsidRDefault="00BB7E7C">
      <w:pPr>
        <w:rPr>
          <w:rFonts w:cstheme="minorHAnsi"/>
          <w:b/>
          <w:lang w:val="en-US"/>
        </w:rPr>
      </w:pPr>
      <w:r w:rsidRPr="002C702B">
        <w:rPr>
          <w:rFonts w:cstheme="minorHAnsi"/>
          <w:b/>
          <w:lang w:val="en-US"/>
        </w:rPr>
        <w:t>Total of requested funds</w:t>
      </w:r>
    </w:p>
    <w:p w14:paraId="1C3DA96B" w14:textId="0D03C9B7" w:rsidR="005669B5" w:rsidRPr="002C702B" w:rsidRDefault="00140B75">
      <w:pPr>
        <w:rPr>
          <w:rFonts w:cstheme="minorHAnsi"/>
          <w:b/>
          <w:lang w:val="en-US"/>
        </w:rPr>
      </w:pPr>
      <w:r w:rsidRPr="002C702B">
        <w:rPr>
          <w:rFonts w:cstheme="minorHAnsi"/>
          <w:lang w:val="en-US"/>
        </w:rPr>
        <w:t>[</w:t>
      </w:r>
      <w:r w:rsidR="00BB7E7C" w:rsidRPr="002C702B">
        <w:rPr>
          <w:rFonts w:cstheme="minorHAnsi"/>
          <w:lang w:val="en-US"/>
        </w:rPr>
        <w:t>total</w:t>
      </w:r>
      <w:r w:rsidRPr="002C702B">
        <w:rPr>
          <w:rFonts w:cstheme="minorHAnsi"/>
          <w:lang w:val="en-US"/>
        </w:rPr>
        <w:t xml:space="preserve"> in T€]</w:t>
      </w:r>
    </w:p>
    <w:p w14:paraId="03A96D9A" w14:textId="31190E1F" w:rsidR="005669B5" w:rsidRDefault="005669B5">
      <w:pPr>
        <w:rPr>
          <w:rFonts w:cstheme="minorHAnsi"/>
          <w:b/>
          <w:lang w:val="en-US"/>
        </w:rPr>
      </w:pPr>
    </w:p>
    <w:p w14:paraId="293F7E06" w14:textId="5150782C" w:rsidR="0079642D" w:rsidRPr="0079642D" w:rsidRDefault="0079642D">
      <w:pPr>
        <w:rPr>
          <w:rFonts w:cstheme="minorHAnsi"/>
          <w:b/>
          <w:lang w:val="en-US"/>
        </w:rPr>
      </w:pPr>
      <w:r w:rsidRPr="0079642D">
        <w:rPr>
          <w:rFonts w:cstheme="minorHAnsi"/>
          <w:b/>
          <w:lang w:val="en-US"/>
        </w:rPr>
        <w:t xml:space="preserve">Funds requested for (select </w:t>
      </w:r>
      <w:r w:rsidRPr="000D3ABB">
        <w:rPr>
          <w:rFonts w:cstheme="minorHAnsi"/>
          <w:b/>
          <w:lang w:val="en-US"/>
        </w:rPr>
        <w:t>ap</w:t>
      </w:r>
      <w:r w:rsidRPr="0079642D">
        <w:rPr>
          <w:rFonts w:cstheme="minorHAnsi"/>
          <w:b/>
          <w:lang w:val="en-US"/>
        </w:rPr>
        <w:t>propri</w:t>
      </w:r>
      <w:r w:rsidRPr="000D3ABB">
        <w:rPr>
          <w:rFonts w:cstheme="minorHAnsi"/>
          <w:b/>
          <w:lang w:val="en-US"/>
        </w:rPr>
        <w:t>at</w:t>
      </w:r>
      <w:r>
        <w:rPr>
          <w:rFonts w:cstheme="minorHAnsi"/>
          <w:b/>
          <w:lang w:val="en-US"/>
        </w:rPr>
        <w:t>e box):</w:t>
      </w:r>
    </w:p>
    <w:p w14:paraId="65728920" w14:textId="60589563" w:rsidR="0079642D" w:rsidRDefault="0079642D" w:rsidP="0079642D">
      <w:pPr>
        <w:rPr>
          <w:lang w:val="en-US"/>
        </w:rPr>
      </w:pPr>
      <w:r w:rsidRPr="000D3ABB">
        <w:rPr>
          <w:lang w:val="en-US"/>
        </w:rPr>
        <w:t>[_] MathSEE Bridge</w:t>
      </w:r>
      <w:r w:rsidR="05ABF3D3" w:rsidRPr="000D3ABB">
        <w:rPr>
          <w:lang w:val="en-US"/>
        </w:rPr>
        <w:t xml:space="preserve"> </w:t>
      </w:r>
      <w:r w:rsidRPr="000D3ABB">
        <w:rPr>
          <w:lang w:val="en-US"/>
        </w:rPr>
        <w:t xml:space="preserve">PhD (co-funded): 75% E13 doctoral researcher position equally co-funded by </w:t>
      </w:r>
      <w:r>
        <w:rPr>
          <w:lang w:val="en-US"/>
        </w:rPr>
        <w:t xml:space="preserve">the applicant’s Institute (37,5% MathSEE funds, 37,5% Institute funds). </w:t>
      </w:r>
      <w:r w:rsidR="004305EF">
        <w:rPr>
          <w:rStyle w:val="Funotenzeichen"/>
          <w:lang w:val="en-US"/>
        </w:rPr>
        <w:footnoteReference w:id="1"/>
      </w:r>
    </w:p>
    <w:p w14:paraId="44051932" w14:textId="47A44B8B" w:rsidR="004305EF" w:rsidRPr="00A05DFC" w:rsidRDefault="004305EF" w:rsidP="004305EF">
      <w:pPr>
        <w:rPr>
          <w:lang w:val="en-US"/>
        </w:rPr>
      </w:pPr>
      <w:r w:rsidRPr="4C004208">
        <w:rPr>
          <w:lang w:val="en-US"/>
        </w:rPr>
        <w:t>[_] KCDS Bridge</w:t>
      </w:r>
      <w:r w:rsidR="59EE32FA" w:rsidRPr="4C004208">
        <w:rPr>
          <w:lang w:val="en-US"/>
        </w:rPr>
        <w:t xml:space="preserve"> </w:t>
      </w:r>
      <w:r w:rsidRPr="4C004208">
        <w:rPr>
          <w:lang w:val="en-US"/>
        </w:rPr>
        <w:t>PhD (co-funded): 75% E13 doctoral researcher position in the field of computational and data science and part</w:t>
      </w:r>
      <w:r w:rsidR="00262796" w:rsidRPr="4C004208">
        <w:rPr>
          <w:lang w:val="en-US"/>
        </w:rPr>
        <w:t>ic</w:t>
      </w:r>
      <w:r w:rsidR="00461A72" w:rsidRPr="4C004208">
        <w:rPr>
          <w:lang w:val="en-US"/>
        </w:rPr>
        <w:t>i</w:t>
      </w:r>
      <w:r w:rsidR="00262796" w:rsidRPr="4C004208">
        <w:rPr>
          <w:lang w:val="en-US"/>
        </w:rPr>
        <w:t>p</w:t>
      </w:r>
      <w:r w:rsidR="00461A72" w:rsidRPr="4C004208">
        <w:rPr>
          <w:lang w:val="en-US"/>
        </w:rPr>
        <w:t>a</w:t>
      </w:r>
      <w:r w:rsidR="00262796" w:rsidRPr="4C004208">
        <w:rPr>
          <w:lang w:val="en-US"/>
        </w:rPr>
        <w:t>ting in the</w:t>
      </w:r>
      <w:r w:rsidRPr="4C004208">
        <w:rPr>
          <w:lang w:val="en-US"/>
        </w:rPr>
        <w:t xml:space="preserve"> graduate school KCDS, equally co-funded by the applicant’s Institute (37,5% KCDS funds, 37,5% Institute funds).</w:t>
      </w:r>
    </w:p>
    <w:p w14:paraId="62DA0293" w14:textId="55597F03" w:rsidR="0079642D" w:rsidRPr="000D3ABB" w:rsidRDefault="004305EF" w:rsidP="0079642D">
      <w:pPr>
        <w:rPr>
          <w:lang w:val="en-US"/>
        </w:rPr>
      </w:pPr>
      <w:r w:rsidRPr="00C722A6" w:rsidDel="004305EF">
        <w:rPr>
          <w:lang w:val="en-US"/>
        </w:rPr>
        <w:t xml:space="preserve"> </w:t>
      </w:r>
      <w:r w:rsidR="0079642D" w:rsidRPr="0079642D">
        <w:rPr>
          <w:lang w:val="en-US"/>
        </w:rPr>
        <w:t xml:space="preserve">[_] MathSEE </w:t>
      </w:r>
      <w:r w:rsidR="00461A72">
        <w:rPr>
          <w:lang w:val="en-US"/>
        </w:rPr>
        <w:t xml:space="preserve">Bridge </w:t>
      </w:r>
      <w:r w:rsidR="0079642D" w:rsidRPr="0079642D">
        <w:rPr>
          <w:lang w:val="en-US"/>
        </w:rPr>
        <w:t>Post</w:t>
      </w:r>
      <w:r w:rsidR="000D3ABB">
        <w:rPr>
          <w:lang w:val="en-US"/>
        </w:rPr>
        <w:t>d</w:t>
      </w:r>
      <w:r w:rsidR="0079642D" w:rsidRPr="0079642D">
        <w:rPr>
          <w:lang w:val="en-US"/>
        </w:rPr>
        <w:t>oc</w:t>
      </w:r>
      <w:r w:rsidR="004D1241">
        <w:rPr>
          <w:lang w:val="en-US"/>
        </w:rPr>
        <w:t xml:space="preserve"> (co-funded)</w:t>
      </w:r>
      <w:r w:rsidR="0079642D" w:rsidRPr="0079642D">
        <w:rPr>
          <w:lang w:val="en-US"/>
        </w:rPr>
        <w:t>:</w:t>
      </w:r>
      <w:r w:rsidR="0079642D" w:rsidRPr="000D3ABB">
        <w:rPr>
          <w:lang w:val="en-US"/>
        </w:rPr>
        <w:t xml:space="preserve"> 100% E13 postdoctoral researcher position </w:t>
      </w:r>
      <w:r w:rsidR="0079642D" w:rsidRPr="00C722A6">
        <w:rPr>
          <w:lang w:val="en-US"/>
        </w:rPr>
        <w:t xml:space="preserve">equally co-funded by </w:t>
      </w:r>
      <w:r w:rsidR="0079642D">
        <w:rPr>
          <w:lang w:val="en-US"/>
        </w:rPr>
        <w:t>the applicant’s Institute (50% MathSEE funds, 50% Institute funds).</w:t>
      </w:r>
    </w:p>
    <w:p w14:paraId="41D46DEE" w14:textId="6BC02C42" w:rsidR="00A211C2" w:rsidRPr="002C702B" w:rsidRDefault="000247EC">
      <w:pPr>
        <w:rPr>
          <w:rFonts w:cstheme="minorHAnsi"/>
          <w:b/>
          <w:lang w:val="en-US"/>
        </w:rPr>
      </w:pPr>
      <w:r w:rsidRPr="002C702B">
        <w:rPr>
          <w:rFonts w:cstheme="minorHAnsi"/>
          <w:b/>
          <w:lang w:val="en-US"/>
        </w:rPr>
        <w:t xml:space="preserve">Contact </w:t>
      </w:r>
      <w:r w:rsidR="00E12809" w:rsidRPr="002C702B">
        <w:rPr>
          <w:rFonts w:cstheme="minorHAnsi"/>
          <w:b/>
          <w:lang w:val="en-US"/>
        </w:rPr>
        <w:t>from Mathematics</w:t>
      </w:r>
    </w:p>
    <w:p w14:paraId="0D8A2A6A" w14:textId="534146B5" w:rsidR="00A211C2" w:rsidRPr="002C702B" w:rsidRDefault="004E0F5A">
      <w:pPr>
        <w:rPr>
          <w:rFonts w:cstheme="minorHAnsi"/>
          <w:lang w:val="en-US"/>
        </w:rPr>
      </w:pPr>
      <w:r w:rsidRPr="002C702B">
        <w:rPr>
          <w:rFonts w:cstheme="minorHAnsi"/>
          <w:lang w:val="en-US"/>
        </w:rPr>
        <w:t>[</w:t>
      </w:r>
      <w:r w:rsidR="00BB7E7C" w:rsidRPr="002C702B">
        <w:rPr>
          <w:rFonts w:cstheme="minorHAnsi"/>
          <w:lang w:val="en-US"/>
        </w:rPr>
        <w:t>title, surname, first name</w:t>
      </w:r>
      <w:r w:rsidRPr="002C702B">
        <w:rPr>
          <w:rFonts w:cstheme="minorHAnsi"/>
          <w:lang w:val="en-US"/>
        </w:rPr>
        <w:t>]</w:t>
      </w:r>
    </w:p>
    <w:p w14:paraId="0889EE04" w14:textId="2158746A" w:rsidR="00A211C2" w:rsidRPr="002C702B" w:rsidRDefault="00A211C2">
      <w:pPr>
        <w:rPr>
          <w:rFonts w:cstheme="minorHAnsi"/>
          <w:lang w:val="en-US"/>
        </w:rPr>
      </w:pPr>
      <w:r w:rsidRPr="002C702B">
        <w:rPr>
          <w:rFonts w:cstheme="minorHAnsi"/>
          <w:lang w:val="en-US"/>
        </w:rPr>
        <w:t>[</w:t>
      </w:r>
      <w:r w:rsidR="00BB7E7C" w:rsidRPr="002C702B">
        <w:rPr>
          <w:rFonts w:cstheme="minorHAnsi"/>
          <w:lang w:val="en-US"/>
        </w:rPr>
        <w:t>institution</w:t>
      </w:r>
      <w:r w:rsidR="000247EC" w:rsidRPr="002C702B">
        <w:rPr>
          <w:rFonts w:cstheme="minorHAnsi"/>
          <w:lang w:val="en-US"/>
        </w:rPr>
        <w:t>, if applicable</w:t>
      </w:r>
      <w:r w:rsidR="00895383" w:rsidRPr="002C702B">
        <w:rPr>
          <w:rFonts w:cstheme="minorHAnsi"/>
          <w:lang w:val="en-US"/>
        </w:rPr>
        <w:t>]</w:t>
      </w:r>
    </w:p>
    <w:p w14:paraId="5976D332" w14:textId="3E910EB3" w:rsidR="00E12809" w:rsidRPr="002C702B" w:rsidRDefault="00E12809">
      <w:pPr>
        <w:rPr>
          <w:rFonts w:cstheme="minorHAnsi"/>
          <w:lang w:val="en-US"/>
        </w:rPr>
      </w:pPr>
    </w:p>
    <w:p w14:paraId="075099B1" w14:textId="3F8EA7F3" w:rsidR="00E12809" w:rsidRPr="002C702B" w:rsidRDefault="00E12809" w:rsidP="00E12809">
      <w:pPr>
        <w:rPr>
          <w:rFonts w:cstheme="minorHAnsi"/>
          <w:b/>
          <w:lang w:val="en-US"/>
        </w:rPr>
      </w:pPr>
      <w:r w:rsidRPr="002C702B">
        <w:rPr>
          <w:rFonts w:cstheme="minorHAnsi"/>
          <w:b/>
          <w:lang w:val="en-US"/>
        </w:rPr>
        <w:t>Contact from SEE Subjects</w:t>
      </w:r>
    </w:p>
    <w:p w14:paraId="3A24D60C" w14:textId="77777777" w:rsidR="00E12809" w:rsidRPr="002C702B" w:rsidRDefault="00E12809" w:rsidP="00E12809">
      <w:pPr>
        <w:rPr>
          <w:rFonts w:cstheme="minorHAnsi"/>
          <w:lang w:val="en-US"/>
        </w:rPr>
      </w:pPr>
      <w:r w:rsidRPr="002C702B">
        <w:rPr>
          <w:rFonts w:cstheme="minorHAnsi"/>
          <w:lang w:val="en-US"/>
        </w:rPr>
        <w:t>[title, surname, first name]</w:t>
      </w:r>
    </w:p>
    <w:p w14:paraId="5DEDCFFA" w14:textId="32344D6C" w:rsidR="00E12809" w:rsidRPr="002C702B" w:rsidRDefault="00E12809" w:rsidP="00E12809">
      <w:pPr>
        <w:rPr>
          <w:rFonts w:cstheme="minorHAnsi"/>
          <w:lang w:val="en-US"/>
        </w:rPr>
      </w:pPr>
      <w:r w:rsidRPr="002C702B">
        <w:rPr>
          <w:rFonts w:cstheme="minorHAnsi"/>
          <w:lang w:val="en-US"/>
        </w:rPr>
        <w:t>[institution, if applicable]</w:t>
      </w:r>
    </w:p>
    <w:p w14:paraId="2E7CCA33" w14:textId="5CFC696C" w:rsidR="00A211C2" w:rsidRPr="002C702B" w:rsidRDefault="00A211C2">
      <w:pPr>
        <w:rPr>
          <w:rFonts w:cstheme="minorHAnsi"/>
          <w:lang w:val="en-US"/>
        </w:rPr>
      </w:pPr>
    </w:p>
    <w:p w14:paraId="4B26BC16" w14:textId="77777777" w:rsidR="000247EC" w:rsidRPr="002C702B" w:rsidRDefault="000247EC" w:rsidP="000247EC">
      <w:pPr>
        <w:spacing w:after="0"/>
        <w:rPr>
          <w:rFonts w:cstheme="minorHAnsi"/>
          <w:lang w:val="en-GB"/>
        </w:rPr>
      </w:pPr>
    </w:p>
    <w:p w14:paraId="280A6D6A" w14:textId="77777777" w:rsidR="000247EC" w:rsidRPr="002C702B" w:rsidRDefault="000247EC" w:rsidP="000247EC">
      <w:pPr>
        <w:rPr>
          <w:rFonts w:cstheme="minorHAnsi"/>
          <w:lang w:val="en-GB"/>
        </w:rPr>
      </w:pPr>
    </w:p>
    <w:p w14:paraId="317A6E18" w14:textId="0AE284CD" w:rsidR="006E3EC4" w:rsidRPr="002C702B" w:rsidRDefault="006E3EC4">
      <w:pPr>
        <w:rPr>
          <w:rFonts w:cstheme="minorHAnsi"/>
          <w:lang w:val="en-US"/>
        </w:rPr>
      </w:pPr>
    </w:p>
    <w:p w14:paraId="2FFF0061" w14:textId="77777777" w:rsidR="006E3EC4" w:rsidRPr="002C702B" w:rsidRDefault="006E3EC4">
      <w:pPr>
        <w:rPr>
          <w:rFonts w:cstheme="minorHAnsi"/>
          <w:lang w:val="en-US"/>
        </w:rPr>
      </w:pPr>
    </w:p>
    <w:p w14:paraId="2F31A863" w14:textId="16981758" w:rsidR="00081F83" w:rsidRPr="002C702B" w:rsidRDefault="00BB7E7C" w:rsidP="008624FD">
      <w:pPr>
        <w:rPr>
          <w:rFonts w:cstheme="minorHAnsi"/>
          <w:b/>
          <w:u w:val="single"/>
          <w:lang w:val="en-US"/>
        </w:rPr>
      </w:pPr>
      <w:r w:rsidRPr="002C702B">
        <w:rPr>
          <w:rFonts w:cstheme="minorHAnsi"/>
          <w:b/>
          <w:lang w:val="en-US"/>
        </w:rPr>
        <w:t>Date</w:t>
      </w:r>
      <w:r w:rsidR="004E0F5A" w:rsidRPr="002C702B">
        <w:rPr>
          <w:rFonts w:cstheme="minorHAnsi"/>
          <w:b/>
          <w:lang w:val="en-US"/>
        </w:rPr>
        <w:t>:</w:t>
      </w:r>
      <w:r w:rsidR="008624FD" w:rsidRPr="002C702B">
        <w:rPr>
          <w:rFonts w:cstheme="minorHAnsi"/>
          <w:b/>
          <w:lang w:val="en-US"/>
        </w:rPr>
        <w:t xml:space="preserve">  </w:t>
      </w:r>
      <w:r w:rsidR="008624FD" w:rsidRPr="002C702B">
        <w:rPr>
          <w:rFonts w:cstheme="minorHAnsi"/>
          <w:b/>
          <w:u w:val="single"/>
          <w:lang w:val="en-US"/>
        </w:rPr>
        <w:tab/>
      </w:r>
      <w:r w:rsidR="008624FD" w:rsidRPr="002C702B">
        <w:rPr>
          <w:rFonts w:cstheme="minorHAnsi"/>
          <w:b/>
          <w:u w:val="single"/>
          <w:lang w:val="en-US"/>
        </w:rPr>
        <w:tab/>
      </w:r>
      <w:r w:rsidR="008624FD" w:rsidRPr="002C702B">
        <w:rPr>
          <w:rFonts w:cstheme="minorHAnsi"/>
          <w:b/>
          <w:u w:val="single"/>
          <w:lang w:val="en-US"/>
        </w:rPr>
        <w:tab/>
      </w:r>
      <w:r w:rsidR="008624FD" w:rsidRPr="002C702B">
        <w:rPr>
          <w:rFonts w:cstheme="minorHAnsi"/>
          <w:b/>
          <w:u w:val="single"/>
          <w:lang w:val="en-US"/>
        </w:rPr>
        <w:tab/>
      </w:r>
    </w:p>
    <w:p w14:paraId="28CD002F" w14:textId="77777777" w:rsidR="00BB008A" w:rsidRPr="002C702B" w:rsidRDefault="00BB008A">
      <w:pPr>
        <w:rPr>
          <w:rFonts w:cstheme="minorHAnsi"/>
          <w:b/>
          <w:lang w:val="en-US"/>
        </w:rPr>
      </w:pPr>
      <w:r w:rsidRPr="002C702B">
        <w:rPr>
          <w:rFonts w:cstheme="minorHAnsi"/>
          <w:b/>
          <w:lang w:val="en-US"/>
        </w:rPr>
        <w:br w:type="page"/>
      </w:r>
    </w:p>
    <w:p w14:paraId="1F159D35" w14:textId="03FE5DA0" w:rsidR="00081F83" w:rsidRPr="001A43C2" w:rsidRDefault="00184E4B">
      <w:pPr>
        <w:rPr>
          <w:rFonts w:cstheme="minorHAnsi"/>
          <w:b/>
          <w:lang w:val="en-US"/>
        </w:rPr>
      </w:pPr>
      <w:r w:rsidRPr="001A43C2">
        <w:rPr>
          <w:rFonts w:cstheme="minorHAnsi"/>
          <w:b/>
          <w:lang w:val="en-US"/>
        </w:rPr>
        <w:lastRenderedPageBreak/>
        <w:t>Description of the activity</w:t>
      </w:r>
    </w:p>
    <w:p w14:paraId="6A901B72" w14:textId="208CD3C8" w:rsidR="00BB008A" w:rsidRPr="001A43C2" w:rsidRDefault="00184E4B">
      <w:pPr>
        <w:rPr>
          <w:rFonts w:cstheme="minorHAnsi"/>
          <w:i/>
          <w:lang w:val="en-US"/>
        </w:rPr>
      </w:pPr>
      <w:r w:rsidRPr="001A43C2">
        <w:rPr>
          <w:rFonts w:cstheme="minorHAnsi"/>
          <w:i/>
          <w:lang w:val="en-US"/>
        </w:rPr>
        <w:t xml:space="preserve">Please outline your planned activity on </w:t>
      </w:r>
      <w:r w:rsidR="003F354B">
        <w:rPr>
          <w:rFonts w:cstheme="minorHAnsi"/>
          <w:i/>
          <w:lang w:val="en-US"/>
        </w:rPr>
        <w:t>three to five</w:t>
      </w:r>
      <w:r w:rsidRPr="001A43C2">
        <w:rPr>
          <w:rFonts w:cstheme="minorHAnsi"/>
          <w:i/>
          <w:lang w:val="en-US"/>
        </w:rPr>
        <w:t xml:space="preserve"> pages regarding the following questions:</w:t>
      </w:r>
    </w:p>
    <w:p w14:paraId="04659523" w14:textId="77777777" w:rsidR="001A43C2" w:rsidRDefault="00184E4B" w:rsidP="00BD6D1A">
      <w:pPr>
        <w:pStyle w:val="Listenabsatz"/>
        <w:numPr>
          <w:ilvl w:val="0"/>
          <w:numId w:val="1"/>
        </w:numPr>
        <w:rPr>
          <w:rFonts w:cstheme="minorHAnsi"/>
          <w:b/>
          <w:lang w:val="en-US"/>
        </w:rPr>
      </w:pPr>
      <w:r w:rsidRPr="001A43C2">
        <w:rPr>
          <w:rFonts w:cstheme="minorHAnsi"/>
          <w:lang w:val="en-US"/>
        </w:rPr>
        <w:t>Content and objective of the planned project</w:t>
      </w:r>
      <w:r w:rsidR="00FF50FF" w:rsidRPr="001A43C2">
        <w:rPr>
          <w:rFonts w:cstheme="minorHAnsi"/>
          <w:b/>
          <w:lang w:val="en-US"/>
        </w:rPr>
        <w:t xml:space="preserve"> </w:t>
      </w:r>
    </w:p>
    <w:p w14:paraId="3F808B89" w14:textId="5F693EC1" w:rsidR="00BD6D1A" w:rsidRPr="00882D2E" w:rsidRDefault="001A43C2" w:rsidP="001A43C2">
      <w:pPr>
        <w:pStyle w:val="Listenabsatz"/>
        <w:rPr>
          <w:rFonts w:cstheme="minorHAnsi"/>
          <w:color w:val="2E74B5" w:themeColor="accent1" w:themeShade="BF"/>
          <w:lang w:val="en-US"/>
        </w:rPr>
      </w:pPr>
      <w:r w:rsidRPr="00882D2E">
        <w:rPr>
          <w:rFonts w:cstheme="minorHAnsi"/>
          <w:color w:val="2E74B5" w:themeColor="accent1" w:themeShade="BF"/>
          <w:lang w:val="en-US"/>
        </w:rPr>
        <w:t>P</w:t>
      </w:r>
      <w:r w:rsidR="00A9439C" w:rsidRPr="00882D2E">
        <w:rPr>
          <w:rFonts w:cstheme="minorHAnsi"/>
          <w:color w:val="2E74B5" w:themeColor="accent1" w:themeShade="BF"/>
          <w:lang w:val="en-US"/>
        </w:rPr>
        <w:t xml:space="preserve">lease address </w:t>
      </w:r>
      <w:r w:rsidR="00184E4B" w:rsidRPr="00882D2E">
        <w:rPr>
          <w:rFonts w:cstheme="minorHAnsi"/>
          <w:color w:val="2E74B5" w:themeColor="accent1" w:themeShade="BF"/>
          <w:lang w:val="en-US"/>
        </w:rPr>
        <w:t>a brief explanation of risks and opportunities, positioning within the international state of research, pioneering character of the planned activity</w:t>
      </w:r>
      <w:r w:rsidRPr="00882D2E">
        <w:rPr>
          <w:rFonts w:cstheme="minorHAnsi"/>
          <w:color w:val="2E74B5" w:themeColor="accent1" w:themeShade="BF"/>
          <w:lang w:val="en-US"/>
        </w:rPr>
        <w:t xml:space="preserve"> with special emphasis on </w:t>
      </w:r>
      <w:r w:rsidR="00882D2E" w:rsidRPr="00882D2E">
        <w:rPr>
          <w:rFonts w:cstheme="minorHAnsi"/>
          <w:color w:val="2E74B5" w:themeColor="accent1" w:themeShade="BF"/>
          <w:lang w:val="en-US"/>
        </w:rPr>
        <w:t>cross</w:t>
      </w:r>
      <w:r w:rsidR="00882D2E">
        <w:rPr>
          <w:rFonts w:cstheme="minorHAnsi"/>
          <w:color w:val="2E74B5" w:themeColor="accent1" w:themeShade="BF"/>
          <w:lang w:val="en-US"/>
        </w:rPr>
        <w:t>-</w:t>
      </w:r>
      <w:r w:rsidR="00882D2E" w:rsidRPr="00882D2E">
        <w:rPr>
          <w:rFonts w:cstheme="minorHAnsi"/>
          <w:color w:val="2E74B5" w:themeColor="accent1" w:themeShade="BF"/>
          <w:lang w:val="en-US"/>
        </w:rPr>
        <w:t>disciplinary nature of your work and involvement of mathematical and applied subjects.</w:t>
      </w:r>
    </w:p>
    <w:p w14:paraId="4175DC0A" w14:textId="77777777" w:rsidR="00BD6D1A" w:rsidRPr="001A43C2" w:rsidRDefault="00BD6D1A" w:rsidP="00BD6D1A">
      <w:pPr>
        <w:rPr>
          <w:rFonts w:cstheme="minorHAnsi"/>
          <w:b/>
          <w:lang w:val="en-US"/>
        </w:rPr>
      </w:pPr>
    </w:p>
    <w:p w14:paraId="70EFFC16" w14:textId="1F261DA3" w:rsidR="00882D2E" w:rsidRDefault="00CD3C41" w:rsidP="00CA341D">
      <w:pPr>
        <w:pStyle w:val="Listenabsatz"/>
        <w:numPr>
          <w:ilvl w:val="0"/>
          <w:numId w:val="1"/>
        </w:numPr>
        <w:rPr>
          <w:rFonts w:cstheme="minorHAnsi"/>
          <w:b/>
          <w:lang w:val="en-US"/>
        </w:rPr>
      </w:pPr>
      <w:r w:rsidRPr="00882D2E">
        <w:rPr>
          <w:rFonts w:cstheme="minorHAnsi"/>
          <w:lang w:val="en-US"/>
        </w:rPr>
        <w:t>Strategic relevance for KIT</w:t>
      </w:r>
      <w:r w:rsidR="00A9439C" w:rsidRPr="00882D2E">
        <w:rPr>
          <w:rFonts w:cstheme="minorHAnsi"/>
          <w:lang w:val="en-US"/>
        </w:rPr>
        <w:t>-Center MathSEE</w:t>
      </w:r>
      <w:r w:rsidR="00A9439C" w:rsidRPr="001A43C2">
        <w:rPr>
          <w:rFonts w:cstheme="minorHAnsi"/>
          <w:b/>
          <w:lang w:val="en-US"/>
        </w:rPr>
        <w:t xml:space="preserve"> </w:t>
      </w:r>
    </w:p>
    <w:p w14:paraId="047E968E" w14:textId="4145F409" w:rsidR="00DE2F63" w:rsidRPr="00882D2E" w:rsidRDefault="00882D2E" w:rsidP="00882D2E">
      <w:pPr>
        <w:pStyle w:val="Listenabsatz"/>
        <w:rPr>
          <w:rFonts w:cstheme="minorHAnsi"/>
          <w:color w:val="2E74B5" w:themeColor="accent1" w:themeShade="BF"/>
          <w:lang w:val="en-US"/>
        </w:rPr>
      </w:pPr>
      <w:r w:rsidRPr="00882D2E">
        <w:rPr>
          <w:rFonts w:cstheme="minorHAnsi"/>
          <w:color w:val="2E74B5" w:themeColor="accent1" w:themeShade="BF"/>
          <w:lang w:val="en-US"/>
        </w:rPr>
        <w:t>Please motivate how funding your project would be significant for KIT-Center MathSEE. Also</w:t>
      </w:r>
      <w:r w:rsidR="00FA744E">
        <w:rPr>
          <w:rFonts w:cstheme="minorHAnsi"/>
          <w:color w:val="2E74B5" w:themeColor="accent1" w:themeShade="BF"/>
          <w:lang w:val="en-US"/>
        </w:rPr>
        <w:t>,</w:t>
      </w:r>
      <w:r w:rsidRPr="00882D2E">
        <w:rPr>
          <w:rFonts w:cstheme="minorHAnsi"/>
          <w:color w:val="2E74B5" w:themeColor="accent1" w:themeShade="BF"/>
          <w:lang w:val="en-US"/>
        </w:rPr>
        <w:t xml:space="preserve"> please describe the </w:t>
      </w:r>
      <w:r w:rsidR="00CD3C41" w:rsidRPr="00882D2E">
        <w:rPr>
          <w:rFonts w:cstheme="minorHAnsi"/>
          <w:color w:val="2E74B5" w:themeColor="accent1" w:themeShade="BF"/>
          <w:lang w:val="en-US"/>
        </w:rPr>
        <w:t xml:space="preserve">considerations for the planned continuation </w:t>
      </w:r>
      <w:r w:rsidR="00243453">
        <w:rPr>
          <w:rFonts w:cstheme="minorHAnsi"/>
          <w:color w:val="2E74B5" w:themeColor="accent1" w:themeShade="BF"/>
          <w:lang w:val="en-US"/>
        </w:rPr>
        <w:t xml:space="preserve">(the funding framework, and in which cooperative environment) </w:t>
      </w:r>
      <w:r w:rsidR="00CD3C41" w:rsidRPr="00882D2E">
        <w:rPr>
          <w:rFonts w:cstheme="minorHAnsi"/>
          <w:color w:val="2E74B5" w:themeColor="accent1" w:themeShade="BF"/>
          <w:lang w:val="en-US"/>
        </w:rPr>
        <w:t>after the completion of the project</w:t>
      </w:r>
      <w:r w:rsidRPr="00882D2E">
        <w:rPr>
          <w:rFonts w:cstheme="minorHAnsi"/>
          <w:color w:val="2E74B5" w:themeColor="accent1" w:themeShade="BF"/>
          <w:lang w:val="en-US"/>
        </w:rPr>
        <w:t xml:space="preserve">. </w:t>
      </w:r>
    </w:p>
    <w:p w14:paraId="3DB897E2" w14:textId="77777777" w:rsidR="00081F83" w:rsidRPr="001A43C2" w:rsidRDefault="00081F83">
      <w:pPr>
        <w:rPr>
          <w:rFonts w:cstheme="minorHAnsi"/>
          <w:b/>
          <w:lang w:val="en-US"/>
        </w:rPr>
      </w:pPr>
    </w:p>
    <w:p w14:paraId="4614C705" w14:textId="3CD822FD" w:rsidR="00882D2E" w:rsidRDefault="005B1C0C" w:rsidP="004E0F5A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 w:rsidRPr="00882D2E">
        <w:rPr>
          <w:rFonts w:cstheme="minorHAnsi"/>
          <w:lang w:val="en-US"/>
        </w:rPr>
        <w:t xml:space="preserve">Planned </w:t>
      </w:r>
      <w:r w:rsidR="00882D2E">
        <w:rPr>
          <w:rFonts w:cstheme="minorHAnsi"/>
          <w:lang w:val="en-US"/>
        </w:rPr>
        <w:t xml:space="preserve">starting date for </w:t>
      </w:r>
      <w:r w:rsidRPr="00882D2E">
        <w:rPr>
          <w:rFonts w:cstheme="minorHAnsi"/>
          <w:lang w:val="en-US"/>
        </w:rPr>
        <w:t>funding</w:t>
      </w:r>
      <w:r w:rsidR="00882D2E">
        <w:rPr>
          <w:rFonts w:cstheme="minorHAnsi"/>
          <w:lang w:val="en-US"/>
        </w:rPr>
        <w:t xml:space="preserve"> and </w:t>
      </w:r>
      <w:r w:rsidR="007572D6">
        <w:rPr>
          <w:rFonts w:cstheme="minorHAnsi"/>
          <w:lang w:val="en-US"/>
        </w:rPr>
        <w:t xml:space="preserve">timeline for the </w:t>
      </w:r>
      <w:r w:rsidR="00882D2E">
        <w:rPr>
          <w:rFonts w:cstheme="minorHAnsi"/>
          <w:lang w:val="en-US"/>
        </w:rPr>
        <w:t>funding</w:t>
      </w:r>
      <w:r w:rsidRPr="00882D2E">
        <w:rPr>
          <w:rFonts w:cstheme="minorHAnsi"/>
          <w:lang w:val="en-US"/>
        </w:rPr>
        <w:t xml:space="preserve"> period</w:t>
      </w:r>
    </w:p>
    <w:p w14:paraId="3EE9B097" w14:textId="6205E4C1" w:rsidR="00882D2E" w:rsidRPr="00882D2E" w:rsidRDefault="00882D2E" w:rsidP="00882D2E">
      <w:pPr>
        <w:pStyle w:val="Listenabsatz"/>
        <w:rPr>
          <w:rFonts w:cstheme="minorHAnsi"/>
          <w:color w:val="2E74B5" w:themeColor="accent1" w:themeShade="BF"/>
          <w:lang w:val="en-US"/>
        </w:rPr>
      </w:pPr>
      <w:r w:rsidRPr="00882D2E">
        <w:rPr>
          <w:rFonts w:cstheme="minorHAnsi"/>
          <w:color w:val="2E74B5" w:themeColor="accent1" w:themeShade="BF"/>
          <w:lang w:val="en-US"/>
        </w:rPr>
        <w:t>Please mention a list of control milestones to follow the progress of the project.</w:t>
      </w:r>
    </w:p>
    <w:p w14:paraId="1725ABA3" w14:textId="77777777" w:rsidR="00882D2E" w:rsidRDefault="00882D2E" w:rsidP="00882D2E">
      <w:pPr>
        <w:pStyle w:val="Listenabsatz"/>
        <w:rPr>
          <w:rFonts w:cstheme="minorHAnsi"/>
          <w:lang w:val="en-US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113"/>
        <w:gridCol w:w="2021"/>
        <w:gridCol w:w="2111"/>
      </w:tblGrid>
      <w:tr w:rsidR="00882D2E" w14:paraId="59BFB7AA" w14:textId="77777777" w:rsidTr="00882D2E">
        <w:tc>
          <w:tcPr>
            <w:tcW w:w="2265" w:type="dxa"/>
            <w:shd w:val="clear" w:color="auto" w:fill="BDD6EE" w:themeFill="accent1" w:themeFillTint="66"/>
          </w:tcPr>
          <w:p w14:paraId="7041C6EB" w14:textId="4DC98BC3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Milestone Number</w:t>
            </w:r>
          </w:p>
        </w:tc>
        <w:tc>
          <w:tcPr>
            <w:tcW w:w="2265" w:type="dxa"/>
            <w:shd w:val="clear" w:color="auto" w:fill="BDD6EE" w:themeFill="accent1" w:themeFillTint="66"/>
          </w:tcPr>
          <w:p w14:paraId="26790D4C" w14:textId="592A9FF4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Description</w:t>
            </w:r>
          </w:p>
        </w:tc>
        <w:tc>
          <w:tcPr>
            <w:tcW w:w="2265" w:type="dxa"/>
            <w:shd w:val="clear" w:color="auto" w:fill="BDD6EE" w:themeFill="accent1" w:themeFillTint="66"/>
          </w:tcPr>
          <w:p w14:paraId="0CFFF40E" w14:textId="1A4561CE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Due date</w:t>
            </w:r>
          </w:p>
        </w:tc>
        <w:tc>
          <w:tcPr>
            <w:tcW w:w="2265" w:type="dxa"/>
            <w:shd w:val="clear" w:color="auto" w:fill="BDD6EE" w:themeFill="accent1" w:themeFillTint="66"/>
          </w:tcPr>
          <w:p w14:paraId="52426F96" w14:textId="4AC314E8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Means of verification</w:t>
            </w:r>
          </w:p>
        </w:tc>
      </w:tr>
      <w:tr w:rsidR="00882D2E" w14:paraId="2A87444D" w14:textId="77777777" w:rsidTr="00882D2E">
        <w:tc>
          <w:tcPr>
            <w:tcW w:w="2265" w:type="dxa"/>
          </w:tcPr>
          <w:p w14:paraId="2AF5DD5C" w14:textId="1B3658CB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2265" w:type="dxa"/>
          </w:tcPr>
          <w:p w14:paraId="3539DBC7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265" w:type="dxa"/>
          </w:tcPr>
          <w:p w14:paraId="07B13478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265" w:type="dxa"/>
          </w:tcPr>
          <w:p w14:paraId="34368489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  <w:tr w:rsidR="00882D2E" w14:paraId="1746670B" w14:textId="77777777" w:rsidTr="00882D2E">
        <w:tc>
          <w:tcPr>
            <w:tcW w:w="2265" w:type="dxa"/>
          </w:tcPr>
          <w:p w14:paraId="22541138" w14:textId="0EF92FA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2265" w:type="dxa"/>
          </w:tcPr>
          <w:p w14:paraId="0E25639E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265" w:type="dxa"/>
          </w:tcPr>
          <w:p w14:paraId="4B6B68CF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265" w:type="dxa"/>
          </w:tcPr>
          <w:p w14:paraId="72A0A0D1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  <w:tr w:rsidR="00882D2E" w14:paraId="28A1E67E" w14:textId="77777777" w:rsidTr="00882D2E">
        <w:tc>
          <w:tcPr>
            <w:tcW w:w="2265" w:type="dxa"/>
          </w:tcPr>
          <w:p w14:paraId="1AFB8447" w14:textId="7D66004D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2265" w:type="dxa"/>
          </w:tcPr>
          <w:p w14:paraId="3E0E4F2A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265" w:type="dxa"/>
          </w:tcPr>
          <w:p w14:paraId="45FFE103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265" w:type="dxa"/>
          </w:tcPr>
          <w:p w14:paraId="0468195E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</w:tbl>
    <w:p w14:paraId="4208F4C8" w14:textId="77777777" w:rsidR="00882D2E" w:rsidRDefault="00882D2E" w:rsidP="00882D2E">
      <w:pPr>
        <w:pStyle w:val="Listenabsatz"/>
        <w:rPr>
          <w:rFonts w:cstheme="minorHAnsi"/>
          <w:lang w:val="en-US"/>
        </w:rPr>
      </w:pPr>
    </w:p>
    <w:p w14:paraId="5C58BD9B" w14:textId="77777777" w:rsidR="00882D2E" w:rsidRDefault="00882D2E" w:rsidP="00882D2E">
      <w:pPr>
        <w:pStyle w:val="Listenabsatz"/>
        <w:rPr>
          <w:rFonts w:cstheme="minorHAnsi"/>
          <w:b/>
          <w:lang w:val="en-US"/>
        </w:rPr>
      </w:pPr>
    </w:p>
    <w:p w14:paraId="0B706B93" w14:textId="77777777" w:rsidR="00882D2E" w:rsidRDefault="00882D2E" w:rsidP="004E0F5A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 w:rsidRPr="00882D2E">
        <w:rPr>
          <w:rFonts w:cstheme="minorHAnsi"/>
          <w:lang w:val="en-US"/>
        </w:rPr>
        <w:t xml:space="preserve">Budget </w:t>
      </w:r>
    </w:p>
    <w:p w14:paraId="68B407C0" w14:textId="64BAB179" w:rsidR="00081F83" w:rsidRPr="008075EB" w:rsidRDefault="0014339D" w:rsidP="00882D2E">
      <w:pPr>
        <w:pStyle w:val="Listenabsatz"/>
        <w:rPr>
          <w:rFonts w:cstheme="minorHAnsi"/>
          <w:color w:val="2E74B5" w:themeColor="accent1" w:themeShade="BF"/>
          <w:lang w:val="en-US"/>
        </w:rPr>
      </w:pPr>
      <w:r w:rsidRPr="008075EB">
        <w:rPr>
          <w:rFonts w:cstheme="minorHAnsi"/>
          <w:color w:val="2E74B5" w:themeColor="accent1" w:themeShade="BF"/>
          <w:lang w:val="en-US"/>
        </w:rPr>
        <w:t>Please list the r</w:t>
      </w:r>
      <w:r w:rsidR="005B1C0C" w:rsidRPr="008075EB">
        <w:rPr>
          <w:rFonts w:cstheme="minorHAnsi"/>
          <w:color w:val="2E74B5" w:themeColor="accent1" w:themeShade="BF"/>
          <w:lang w:val="en-US"/>
        </w:rPr>
        <w:t xml:space="preserve">equested funds </w:t>
      </w:r>
      <w:r w:rsidR="004355DD" w:rsidRPr="008075EB">
        <w:rPr>
          <w:rFonts w:cstheme="minorHAnsi"/>
          <w:color w:val="2E74B5" w:themeColor="accent1" w:themeShade="BF"/>
          <w:lang w:val="en-US"/>
        </w:rPr>
        <w:t xml:space="preserve">from KIT-Center MathSEE </w:t>
      </w:r>
      <w:r w:rsidR="005B1C0C" w:rsidRPr="008075EB">
        <w:rPr>
          <w:rFonts w:cstheme="minorHAnsi"/>
          <w:color w:val="2E74B5" w:themeColor="accent1" w:themeShade="BF"/>
          <w:lang w:val="en-US"/>
        </w:rPr>
        <w:t xml:space="preserve">(subdivided into funds requested for staff, direct costs and instrumentation) and schedule of planned </w:t>
      </w:r>
      <w:r w:rsidR="004A13EA" w:rsidRPr="008075EB">
        <w:rPr>
          <w:rFonts w:cstheme="minorHAnsi"/>
          <w:color w:val="2E74B5" w:themeColor="accent1" w:themeShade="BF"/>
          <w:lang w:val="en-US"/>
        </w:rPr>
        <w:t>use of funds</w:t>
      </w:r>
      <w:r w:rsidR="009A5249" w:rsidRPr="008075EB">
        <w:rPr>
          <w:rFonts w:cstheme="minorHAnsi"/>
          <w:color w:val="2E74B5" w:themeColor="accent1" w:themeShade="BF"/>
          <w:lang w:val="en-US"/>
        </w:rPr>
        <w:t xml:space="preserve"> </w:t>
      </w:r>
      <w:r w:rsidR="004355DD" w:rsidRPr="008075EB">
        <w:rPr>
          <w:rFonts w:cstheme="minorHAnsi"/>
          <w:color w:val="2E74B5" w:themeColor="accent1" w:themeShade="BF"/>
          <w:lang w:val="en-US"/>
        </w:rPr>
        <w:t>and</w:t>
      </w:r>
      <w:r w:rsidR="005B1C0C" w:rsidRPr="008075EB">
        <w:rPr>
          <w:rFonts w:cstheme="minorHAnsi"/>
          <w:color w:val="2E74B5" w:themeColor="accent1" w:themeShade="BF"/>
          <w:lang w:val="en-US"/>
        </w:rPr>
        <w:t xml:space="preserve">, </w:t>
      </w:r>
      <w:r w:rsidR="004355DD" w:rsidRPr="008075EB">
        <w:rPr>
          <w:rFonts w:cstheme="minorHAnsi"/>
          <w:color w:val="2E74B5" w:themeColor="accent1" w:themeShade="BF"/>
          <w:lang w:val="en-US"/>
        </w:rPr>
        <w:t xml:space="preserve">the planned </w:t>
      </w:r>
      <w:r w:rsidR="005B1C0C" w:rsidRPr="008075EB">
        <w:rPr>
          <w:rFonts w:cstheme="minorHAnsi"/>
          <w:color w:val="2E74B5" w:themeColor="accent1" w:themeShade="BF"/>
          <w:lang w:val="en-US"/>
        </w:rPr>
        <w:t>origin</w:t>
      </w:r>
      <w:r w:rsidR="0020792A">
        <w:rPr>
          <w:rFonts w:cstheme="minorHAnsi"/>
          <w:color w:val="2E74B5" w:themeColor="accent1" w:themeShade="BF"/>
          <w:lang w:val="en-US"/>
        </w:rPr>
        <w:t xml:space="preserve"> and</w:t>
      </w:r>
      <w:r w:rsidR="005B1C0C" w:rsidRPr="008075EB">
        <w:rPr>
          <w:rFonts w:cstheme="minorHAnsi"/>
          <w:color w:val="2E74B5" w:themeColor="accent1" w:themeShade="BF"/>
          <w:lang w:val="en-US"/>
        </w:rPr>
        <w:t xml:space="preserve"> amount</w:t>
      </w:r>
      <w:r w:rsidR="0020792A">
        <w:rPr>
          <w:rFonts w:cstheme="minorHAnsi"/>
          <w:color w:val="2E74B5" w:themeColor="accent1" w:themeShade="BF"/>
          <w:lang w:val="en-US"/>
        </w:rPr>
        <w:t xml:space="preserve"> </w:t>
      </w:r>
      <w:r w:rsidR="005B1C0C" w:rsidRPr="008075EB">
        <w:rPr>
          <w:rFonts w:cstheme="minorHAnsi"/>
          <w:color w:val="2E74B5" w:themeColor="accent1" w:themeShade="BF"/>
          <w:lang w:val="en-US"/>
        </w:rPr>
        <w:t xml:space="preserve">of co-financing </w:t>
      </w:r>
    </w:p>
    <w:p w14:paraId="35C7C07D" w14:textId="44E572CC" w:rsidR="00882D2E" w:rsidRDefault="00882D2E" w:rsidP="00882D2E">
      <w:pPr>
        <w:pStyle w:val="Listenabsatz"/>
        <w:rPr>
          <w:rFonts w:cstheme="minorHAnsi"/>
          <w:lang w:val="en-US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417"/>
        <w:gridCol w:w="1418"/>
        <w:gridCol w:w="1417"/>
        <w:gridCol w:w="1276"/>
        <w:gridCol w:w="985"/>
      </w:tblGrid>
      <w:tr w:rsidR="00882D2E" w14:paraId="2AEF5A12" w14:textId="77777777" w:rsidTr="006C607A">
        <w:tc>
          <w:tcPr>
            <w:tcW w:w="1827" w:type="dxa"/>
            <w:shd w:val="clear" w:color="auto" w:fill="D0CECE" w:themeFill="background2" w:themeFillShade="E6"/>
          </w:tcPr>
          <w:p w14:paraId="111AD7CB" w14:textId="43D10A3E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Overall Costs/Year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DD54B9B" w14:textId="5C5C975C" w:rsidR="00882D2E" w:rsidRDefault="00505A8B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2023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AC25061" w14:textId="757C0FF6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202</w:t>
            </w:r>
            <w:r w:rsidR="00461A72">
              <w:rPr>
                <w:rFonts w:cstheme="minorHAnsi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B924F43" w14:textId="662D4961" w:rsidR="00882D2E" w:rsidRDefault="00461A72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2025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6F795C2" w14:textId="24C631D4" w:rsidR="00882D2E" w:rsidRDefault="00461A72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2026</w:t>
            </w:r>
          </w:p>
        </w:tc>
        <w:tc>
          <w:tcPr>
            <w:tcW w:w="985" w:type="dxa"/>
            <w:shd w:val="clear" w:color="auto" w:fill="A8D08D" w:themeFill="accent6" w:themeFillTint="99"/>
          </w:tcPr>
          <w:p w14:paraId="3338F3D7" w14:textId="2C848FF1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Total</w:t>
            </w:r>
          </w:p>
        </w:tc>
      </w:tr>
      <w:tr w:rsidR="00882D2E" w14:paraId="6062C166" w14:textId="77777777" w:rsidTr="006C607A">
        <w:tc>
          <w:tcPr>
            <w:tcW w:w="1827" w:type="dxa"/>
          </w:tcPr>
          <w:p w14:paraId="3B5F2BA6" w14:textId="77DAEF07" w:rsidR="00882D2E" w:rsidRDefault="0014339D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Staff Expenses</w:t>
            </w:r>
          </w:p>
        </w:tc>
        <w:tc>
          <w:tcPr>
            <w:tcW w:w="1417" w:type="dxa"/>
          </w:tcPr>
          <w:p w14:paraId="4D1A413E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8" w:type="dxa"/>
          </w:tcPr>
          <w:p w14:paraId="0345BB5F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14:paraId="2531E8CE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06BCF0A5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985" w:type="dxa"/>
            <w:shd w:val="clear" w:color="auto" w:fill="A8D08D" w:themeFill="accent6" w:themeFillTint="99"/>
          </w:tcPr>
          <w:p w14:paraId="1968B133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  <w:tr w:rsidR="00882D2E" w:rsidRPr="007440FE" w14:paraId="7CA80757" w14:textId="77777777" w:rsidTr="006C607A">
        <w:tc>
          <w:tcPr>
            <w:tcW w:w="1827" w:type="dxa"/>
          </w:tcPr>
          <w:p w14:paraId="47A25805" w14:textId="149AE62B" w:rsidR="00882D2E" w:rsidRDefault="0014339D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 w:rsidRPr="00882D2E">
              <w:rPr>
                <w:rFonts w:cstheme="minorHAnsi"/>
                <w:lang w:val="en-US"/>
              </w:rPr>
              <w:t>Expenses related to materials and equipment</w:t>
            </w:r>
          </w:p>
        </w:tc>
        <w:tc>
          <w:tcPr>
            <w:tcW w:w="1417" w:type="dxa"/>
          </w:tcPr>
          <w:p w14:paraId="3A179C39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8" w:type="dxa"/>
          </w:tcPr>
          <w:p w14:paraId="36D0F978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14:paraId="09FF445E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20EE8079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985" w:type="dxa"/>
            <w:shd w:val="clear" w:color="auto" w:fill="A8D08D" w:themeFill="accent6" w:themeFillTint="99"/>
          </w:tcPr>
          <w:p w14:paraId="78C36FE1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  <w:tr w:rsidR="00882D2E" w14:paraId="37BCA955" w14:textId="77777777" w:rsidTr="006C607A">
        <w:tc>
          <w:tcPr>
            <w:tcW w:w="1827" w:type="dxa"/>
          </w:tcPr>
          <w:p w14:paraId="552E9781" w14:textId="3BA7FEB0" w:rsidR="00882D2E" w:rsidRDefault="0014339D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 w:rsidRPr="00882D2E">
              <w:rPr>
                <w:rFonts w:cstheme="minorHAnsi"/>
                <w:lang w:val="en-US"/>
              </w:rPr>
              <w:t>Misc. (please specify)</w:t>
            </w:r>
          </w:p>
        </w:tc>
        <w:tc>
          <w:tcPr>
            <w:tcW w:w="1417" w:type="dxa"/>
          </w:tcPr>
          <w:p w14:paraId="7777164A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8" w:type="dxa"/>
          </w:tcPr>
          <w:p w14:paraId="2E9EFA56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14:paraId="23F68CFC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448B6DEC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985" w:type="dxa"/>
            <w:shd w:val="clear" w:color="auto" w:fill="A8D08D" w:themeFill="accent6" w:themeFillTint="99"/>
          </w:tcPr>
          <w:p w14:paraId="3404D06D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  <w:tr w:rsidR="007572D6" w14:paraId="616ECC88" w14:textId="77777777" w:rsidTr="006C607A">
        <w:tc>
          <w:tcPr>
            <w:tcW w:w="1827" w:type="dxa"/>
            <w:shd w:val="clear" w:color="auto" w:fill="BDD6EE" w:themeFill="accent1" w:themeFillTint="66"/>
          </w:tcPr>
          <w:p w14:paraId="38E6294E" w14:textId="1CF444C9" w:rsidR="007572D6" w:rsidRPr="00882D2E" w:rsidRDefault="007572D6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 w:rsidRPr="00882D2E">
              <w:rPr>
                <w:rFonts w:cstheme="minorHAnsi"/>
                <w:lang w:val="en-US"/>
              </w:rPr>
              <w:t>MathSEE Funding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0CB6DE6" w14:textId="77777777" w:rsidR="007572D6" w:rsidRDefault="007572D6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47440538" w14:textId="77777777" w:rsidR="007572D6" w:rsidRDefault="007572D6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14:paraId="17890824" w14:textId="77777777" w:rsidR="007572D6" w:rsidRDefault="007572D6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14:paraId="7F0A1BE6" w14:textId="77777777" w:rsidR="007572D6" w:rsidRDefault="007572D6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985" w:type="dxa"/>
            <w:shd w:val="clear" w:color="auto" w:fill="BDD6EE" w:themeFill="accent1" w:themeFillTint="66"/>
          </w:tcPr>
          <w:p w14:paraId="41DD4A0E" w14:textId="77777777" w:rsidR="007572D6" w:rsidRDefault="007572D6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  <w:tr w:rsidR="00882D2E" w14:paraId="2EEBB1F1" w14:textId="77777777" w:rsidTr="006C607A">
        <w:tc>
          <w:tcPr>
            <w:tcW w:w="1827" w:type="dxa"/>
            <w:shd w:val="clear" w:color="auto" w:fill="BDD6EE" w:themeFill="accent1" w:themeFillTint="66"/>
          </w:tcPr>
          <w:p w14:paraId="4828DB81" w14:textId="77834F4E" w:rsidR="00882D2E" w:rsidRDefault="007572D6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  <w:r w:rsidRPr="00882D2E">
              <w:rPr>
                <w:rFonts w:cstheme="minorHAnsi"/>
                <w:lang w:val="en-US"/>
              </w:rPr>
              <w:t>Own contributions</w:t>
            </w:r>
            <w:r>
              <w:rPr>
                <w:rFonts w:cstheme="minorHAnsi"/>
                <w:lang w:val="en-US"/>
              </w:rPr>
              <w:t xml:space="preserve"> (co-financing)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279AE1E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71198EF6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14:paraId="7C8E59F1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14:paraId="7C1D6603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985" w:type="dxa"/>
            <w:shd w:val="clear" w:color="auto" w:fill="BDD6EE" w:themeFill="accent1" w:themeFillTint="66"/>
          </w:tcPr>
          <w:p w14:paraId="0EDF7DD9" w14:textId="77777777" w:rsidR="00882D2E" w:rsidRDefault="00882D2E" w:rsidP="00882D2E">
            <w:pPr>
              <w:pStyle w:val="Listenabsatz"/>
              <w:ind w:left="0"/>
              <w:rPr>
                <w:rFonts w:cstheme="minorHAnsi"/>
                <w:lang w:val="en-US"/>
              </w:rPr>
            </w:pPr>
          </w:p>
        </w:tc>
      </w:tr>
    </w:tbl>
    <w:p w14:paraId="3171E370" w14:textId="77777777" w:rsidR="00882D2E" w:rsidRDefault="00882D2E" w:rsidP="00882D2E">
      <w:pPr>
        <w:pStyle w:val="Listenabsatz"/>
        <w:rPr>
          <w:rFonts w:cstheme="minorHAnsi"/>
          <w:lang w:val="en-US"/>
        </w:rPr>
      </w:pPr>
    </w:p>
    <w:p w14:paraId="1903E142" w14:textId="77777777" w:rsidR="00882D2E" w:rsidRPr="00882D2E" w:rsidRDefault="00882D2E" w:rsidP="00882D2E">
      <w:pPr>
        <w:pStyle w:val="Listenabsatz"/>
        <w:rPr>
          <w:rFonts w:cstheme="minorHAnsi"/>
          <w:lang w:val="en-US"/>
        </w:rPr>
      </w:pPr>
    </w:p>
    <w:p w14:paraId="1A2A7C9E" w14:textId="4E44CB60" w:rsidR="0014339D" w:rsidRDefault="0014339D" w:rsidP="004E0F5A">
      <w:pPr>
        <w:pStyle w:val="Listenabsatz"/>
        <w:numPr>
          <w:ilvl w:val="0"/>
          <w:numId w:val="1"/>
        </w:numPr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>P</w:t>
      </w:r>
      <w:r w:rsidR="005B1C0C" w:rsidRPr="0014339D">
        <w:rPr>
          <w:rFonts w:cstheme="minorHAnsi"/>
          <w:lang w:val="en-US"/>
        </w:rPr>
        <w:t>reliminary work</w:t>
      </w:r>
      <w:r w:rsidR="006E16B4" w:rsidRPr="001A43C2">
        <w:rPr>
          <w:rFonts w:cstheme="minorHAnsi"/>
          <w:b/>
          <w:lang w:val="en-US"/>
        </w:rPr>
        <w:t xml:space="preserve"> </w:t>
      </w:r>
    </w:p>
    <w:p w14:paraId="19926405" w14:textId="659603BE" w:rsidR="00820ED8" w:rsidRPr="00FA744E" w:rsidRDefault="0014339D" w:rsidP="00FA744E">
      <w:pPr>
        <w:pStyle w:val="Listenabsatz"/>
        <w:rPr>
          <w:rFonts w:cstheme="minorHAnsi"/>
          <w:b/>
          <w:color w:val="2E74B5" w:themeColor="accent1" w:themeShade="BF"/>
          <w:lang w:val="en-US"/>
        </w:rPr>
      </w:pPr>
      <w:r w:rsidRPr="0014339D">
        <w:rPr>
          <w:rFonts w:cstheme="minorHAnsi"/>
          <w:color w:val="2E74B5" w:themeColor="accent1" w:themeShade="BF"/>
          <w:lang w:val="en-US"/>
        </w:rPr>
        <w:t xml:space="preserve">Please summarize individual or joint preliminary work </w:t>
      </w:r>
      <w:r w:rsidR="006E16B4" w:rsidRPr="0014339D">
        <w:rPr>
          <w:rFonts w:cstheme="minorHAnsi"/>
          <w:color w:val="2E74B5" w:themeColor="accent1" w:themeShade="BF"/>
          <w:lang w:val="en-US"/>
        </w:rPr>
        <w:t>in the planned field of research</w:t>
      </w:r>
      <w:r w:rsidR="006E16B4" w:rsidRPr="0014339D">
        <w:rPr>
          <w:rFonts w:cstheme="minorHAnsi"/>
          <w:b/>
          <w:color w:val="2E74B5" w:themeColor="accent1" w:themeShade="BF"/>
          <w:lang w:val="en-US"/>
        </w:rPr>
        <w:t xml:space="preserve"> </w:t>
      </w:r>
      <w:r w:rsidRPr="0014339D">
        <w:rPr>
          <w:rFonts w:cstheme="minorHAnsi"/>
          <w:color w:val="2E74B5" w:themeColor="accent1" w:themeShade="BF"/>
          <w:lang w:val="en-US"/>
        </w:rPr>
        <w:t>of single or participating researchers.</w:t>
      </w:r>
    </w:p>
    <w:sectPr w:rsidR="00820ED8" w:rsidRPr="00FA744E" w:rsidSect="00A16A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BBA3" w14:textId="77777777" w:rsidR="006E5EAC" w:rsidRDefault="006E5EAC" w:rsidP="00A211C2">
      <w:pPr>
        <w:spacing w:after="0" w:line="240" w:lineRule="auto"/>
      </w:pPr>
      <w:r>
        <w:separator/>
      </w:r>
    </w:p>
  </w:endnote>
  <w:endnote w:type="continuationSeparator" w:id="0">
    <w:p w14:paraId="18FECA1C" w14:textId="77777777" w:rsidR="006E5EAC" w:rsidRDefault="006E5EAC" w:rsidP="00A2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546C" w14:textId="77777777" w:rsidR="009C2EC1" w:rsidRDefault="009C2E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3B92" w14:textId="77777777" w:rsidR="009C2EC1" w:rsidRDefault="009C2E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200" w14:textId="1AF34EB5" w:rsidR="00A9471E" w:rsidRPr="002C702B" w:rsidRDefault="00A9471E" w:rsidP="00A9471E">
    <w:pPr>
      <w:pStyle w:val="Fuzeile"/>
      <w:pBdr>
        <w:top w:val="single" w:sz="4" w:space="1" w:color="auto"/>
      </w:pBdr>
      <w:rPr>
        <w:rFonts w:cstheme="minorHAnsi"/>
        <w:lang w:val="en-US"/>
      </w:rPr>
    </w:pPr>
    <w:r w:rsidRPr="002C702B">
      <w:rPr>
        <w:rFonts w:cstheme="minorHAnsi"/>
        <w:lang w:val="en-US"/>
      </w:rPr>
      <w:t xml:space="preserve">If you have any questions, please contact </w:t>
    </w:r>
    <w:r w:rsidR="00A9439C" w:rsidRPr="002C702B">
      <w:rPr>
        <w:rFonts w:cstheme="minorHAnsi"/>
        <w:lang w:val="en-US"/>
      </w:rPr>
      <w:t>the MathSEE Office at MathSEE@kit.edu</w:t>
    </w:r>
  </w:p>
  <w:p w14:paraId="19F9CA7B" w14:textId="77777777" w:rsidR="00671753" w:rsidRPr="002C702B" w:rsidRDefault="00671753" w:rsidP="00A9471E">
    <w:pPr>
      <w:pStyle w:val="Fuzeile"/>
      <w:rPr>
        <w:rFonts w:cstheme="minorHAnsi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85DB" w14:textId="77777777" w:rsidR="006E5EAC" w:rsidRDefault="006E5EAC" w:rsidP="00A211C2">
      <w:pPr>
        <w:spacing w:after="0" w:line="240" w:lineRule="auto"/>
      </w:pPr>
      <w:r>
        <w:separator/>
      </w:r>
    </w:p>
  </w:footnote>
  <w:footnote w:type="continuationSeparator" w:id="0">
    <w:p w14:paraId="28CC7B38" w14:textId="77777777" w:rsidR="006E5EAC" w:rsidRDefault="006E5EAC" w:rsidP="00A211C2">
      <w:pPr>
        <w:spacing w:after="0" w:line="240" w:lineRule="auto"/>
      </w:pPr>
      <w:r>
        <w:continuationSeparator/>
      </w:r>
    </w:p>
  </w:footnote>
  <w:footnote w:id="1">
    <w:p w14:paraId="5FE7C2DA" w14:textId="42122F94" w:rsidR="004305EF" w:rsidRDefault="004305EF" w:rsidP="004305EF">
      <w:pPr>
        <w:rPr>
          <w:lang w:val="en-US"/>
        </w:rPr>
      </w:pPr>
      <w:r>
        <w:rPr>
          <w:rStyle w:val="Funotenzeichen"/>
        </w:rPr>
        <w:footnoteRef/>
      </w:r>
      <w:r w:rsidRPr="000D3ABB">
        <w:rPr>
          <w:lang w:val="en-US"/>
        </w:rPr>
        <w:t xml:space="preserve"> </w:t>
      </w:r>
      <w:r w:rsidR="000D3ABB">
        <w:rPr>
          <w:lang w:val="en-US"/>
        </w:rPr>
        <w:t>I</w:t>
      </w:r>
      <w:r>
        <w:rPr>
          <w:lang w:val="en-US"/>
        </w:rPr>
        <w:t xml:space="preserve">n cases of scientific excellence but financial hardship, the </w:t>
      </w:r>
      <w:r w:rsidRPr="00C722A6">
        <w:rPr>
          <w:lang w:val="en-US"/>
        </w:rPr>
        <w:t xml:space="preserve">75% E13 doctoral researcher position </w:t>
      </w:r>
      <w:r>
        <w:rPr>
          <w:lang w:val="en-US"/>
        </w:rPr>
        <w:t>can be fully funded by MathSEE. Please add an extra page to apply for this exception documenting why neither of the two PI’s can provide matching funds.</w:t>
      </w:r>
    </w:p>
    <w:p w14:paraId="69F99565" w14:textId="41511D8F" w:rsidR="004305EF" w:rsidRPr="000D3ABB" w:rsidRDefault="004305EF">
      <w:pPr>
        <w:pStyle w:val="Funoten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0615" w14:textId="5FD32ADC" w:rsidR="009C2EC1" w:rsidRDefault="009C2E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C2C6" w14:textId="43202957" w:rsidR="009C2EC1" w:rsidRDefault="009C2E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D317" w14:textId="622C7D63" w:rsidR="00671753" w:rsidRDefault="00B174E0" w:rsidP="00B174E0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D46D5F1" wp14:editId="62CDEF0F">
          <wp:simplePos x="0" y="0"/>
          <wp:positionH relativeFrom="margin">
            <wp:align>right</wp:align>
          </wp:positionH>
          <wp:positionV relativeFrom="paragraph">
            <wp:posOffset>-53975</wp:posOffset>
          </wp:positionV>
          <wp:extent cx="1068705" cy="50038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1753">
      <w:rPr>
        <w:noProof/>
        <w:lang w:val="en-US"/>
      </w:rPr>
      <w:drawing>
        <wp:inline distT="0" distB="0" distL="0" distR="0" wp14:anchorId="690EA6C5" wp14:editId="02F9B552">
          <wp:extent cx="1084725" cy="499217"/>
          <wp:effectExtent l="0" t="0" r="1270" b="0"/>
          <wp:docPr id="8" name="Grafik 8" descr="C:\Users\st1398\AppData\Local\Microsoft\Windows\INetCache\Content.Word\KITlogo_4c_deutsc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1398\AppData\Local\Microsoft\Windows\INetCache\Content.Word\KITlogo_4c_deutsch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725" cy="49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91463" w14:textId="77777777" w:rsidR="00671753" w:rsidRDefault="00671753" w:rsidP="00A16A19">
    <w:pPr>
      <w:pStyle w:val="Kopfzeile"/>
      <w:jc w:val="right"/>
    </w:pPr>
  </w:p>
  <w:p w14:paraId="61DFFD8B" w14:textId="1AEEAF06" w:rsidR="00671753" w:rsidRPr="002C702B" w:rsidRDefault="00E12809" w:rsidP="00A16A19">
    <w:pPr>
      <w:pStyle w:val="Kopfzeile"/>
      <w:pBdr>
        <w:bottom w:val="single" w:sz="4" w:space="1" w:color="auto"/>
      </w:pBdr>
      <w:rPr>
        <w:rFonts w:cstheme="minorHAnsi"/>
        <w:b/>
        <w:lang w:val="en-GB"/>
      </w:rPr>
    </w:pPr>
    <w:r w:rsidRPr="002C702B">
      <w:rPr>
        <w:rFonts w:cstheme="minorHAnsi"/>
        <w:b/>
        <w:i/>
        <w:lang w:val="en-GB"/>
      </w:rPr>
      <w:t>MathSEE Funding</w:t>
    </w:r>
    <w:r w:rsidR="004A13EA" w:rsidRPr="002C702B">
      <w:rPr>
        <w:rFonts w:cstheme="minorHAnsi"/>
        <w:b/>
        <w:i/>
        <w:lang w:val="en-GB"/>
      </w:rPr>
      <w:t xml:space="preserve"> </w:t>
    </w:r>
    <w:r w:rsidRPr="002C702B">
      <w:rPr>
        <w:rFonts w:cstheme="minorHAnsi"/>
        <w:b/>
        <w:lang w:val="en-GB"/>
      </w:rPr>
      <w:t xml:space="preserve">Proposal </w:t>
    </w:r>
    <w:r w:rsidRPr="002C702B">
      <w:rPr>
        <w:rFonts w:cstheme="minorHAnsi"/>
        <w:b/>
        <w:i/>
        <w:lang w:val="en-GB"/>
      </w:rPr>
      <w:t xml:space="preserve">for Promotion of </w:t>
    </w:r>
    <w:r w:rsidR="00A9439C" w:rsidRPr="002C702B">
      <w:rPr>
        <w:rFonts w:cstheme="minorHAnsi"/>
        <w:b/>
        <w:i/>
        <w:lang w:val="en-GB"/>
      </w:rPr>
      <w:t>I</w:t>
    </w:r>
    <w:r w:rsidRPr="002C702B">
      <w:rPr>
        <w:rFonts w:cstheme="minorHAnsi"/>
        <w:b/>
        <w:i/>
        <w:lang w:val="en-GB"/>
      </w:rPr>
      <w:t xml:space="preserve">nterdisciplinary </w:t>
    </w:r>
    <w:r w:rsidR="00A9439C" w:rsidRPr="002C702B">
      <w:rPr>
        <w:rFonts w:cstheme="minorHAnsi"/>
        <w:b/>
        <w:i/>
        <w:lang w:val="en-GB"/>
      </w:rPr>
      <w:t>M</w:t>
    </w:r>
    <w:r w:rsidRPr="002C702B">
      <w:rPr>
        <w:rFonts w:cstheme="minorHAnsi"/>
        <w:b/>
        <w:i/>
        <w:lang w:val="en-GB"/>
      </w:rPr>
      <w:t xml:space="preserve">athematical </w:t>
    </w:r>
    <w:r w:rsidR="00A9439C" w:rsidRPr="002C702B">
      <w:rPr>
        <w:rFonts w:cstheme="minorHAnsi"/>
        <w:b/>
        <w:i/>
        <w:lang w:val="en-GB"/>
      </w:rPr>
      <w:t>R</w:t>
    </w:r>
    <w:r w:rsidRPr="002C702B">
      <w:rPr>
        <w:rFonts w:cstheme="minorHAnsi"/>
        <w:b/>
        <w:i/>
        <w:lang w:val="en-GB"/>
      </w:rPr>
      <w:t>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 w15:restartNumberingAfterBreak="0">
    <w:nsid w:val="0B4804F2"/>
    <w:multiLevelType w:val="hybridMultilevel"/>
    <w:tmpl w:val="C15EB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67002"/>
    <w:multiLevelType w:val="hybridMultilevel"/>
    <w:tmpl w:val="C7301D2A"/>
    <w:lvl w:ilvl="0" w:tplc="418E5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E1BA8"/>
    <w:multiLevelType w:val="hybridMultilevel"/>
    <w:tmpl w:val="87A2D98A"/>
    <w:lvl w:ilvl="0" w:tplc="26DE91D2">
      <w:start w:val="1"/>
      <w:numFmt w:val="decimal"/>
      <w:lvlText w:val="%1."/>
      <w:lvlJc w:val="left"/>
      <w:pPr>
        <w:ind w:left="360" w:hanging="360"/>
      </w:pPr>
    </w:lvl>
    <w:lvl w:ilvl="1" w:tplc="87A8D836">
      <w:start w:val="1"/>
      <w:numFmt w:val="lowerLetter"/>
      <w:lvlText w:val="%2."/>
      <w:lvlJc w:val="left"/>
      <w:pPr>
        <w:ind w:left="1440" w:hanging="360"/>
      </w:pPr>
    </w:lvl>
    <w:lvl w:ilvl="2" w:tplc="2E362612">
      <w:start w:val="1"/>
      <w:numFmt w:val="lowerRoman"/>
      <w:lvlText w:val="%3."/>
      <w:lvlJc w:val="right"/>
      <w:pPr>
        <w:ind w:left="2160" w:hanging="180"/>
      </w:pPr>
    </w:lvl>
    <w:lvl w:ilvl="3" w:tplc="057CA6B8">
      <w:start w:val="1"/>
      <w:numFmt w:val="decimal"/>
      <w:lvlText w:val="%4."/>
      <w:lvlJc w:val="left"/>
      <w:pPr>
        <w:ind w:left="2880" w:hanging="360"/>
      </w:pPr>
    </w:lvl>
    <w:lvl w:ilvl="4" w:tplc="50E286FE">
      <w:start w:val="1"/>
      <w:numFmt w:val="lowerLetter"/>
      <w:lvlText w:val="%5."/>
      <w:lvlJc w:val="left"/>
      <w:pPr>
        <w:ind w:left="3600" w:hanging="360"/>
      </w:pPr>
    </w:lvl>
    <w:lvl w:ilvl="5" w:tplc="5DCA76C8">
      <w:start w:val="1"/>
      <w:numFmt w:val="lowerRoman"/>
      <w:lvlText w:val="%6."/>
      <w:lvlJc w:val="right"/>
      <w:pPr>
        <w:ind w:left="4320" w:hanging="180"/>
      </w:pPr>
    </w:lvl>
    <w:lvl w:ilvl="6" w:tplc="765C0FBA">
      <w:start w:val="1"/>
      <w:numFmt w:val="decimal"/>
      <w:lvlText w:val="%7."/>
      <w:lvlJc w:val="left"/>
      <w:pPr>
        <w:ind w:left="5040" w:hanging="360"/>
      </w:pPr>
    </w:lvl>
    <w:lvl w:ilvl="7" w:tplc="BEBCCA42">
      <w:start w:val="1"/>
      <w:numFmt w:val="lowerLetter"/>
      <w:lvlText w:val="%8."/>
      <w:lvlJc w:val="left"/>
      <w:pPr>
        <w:ind w:left="5760" w:hanging="360"/>
      </w:pPr>
    </w:lvl>
    <w:lvl w:ilvl="8" w:tplc="0428D7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137C"/>
    <w:multiLevelType w:val="hybridMultilevel"/>
    <w:tmpl w:val="8326BF98"/>
    <w:lvl w:ilvl="0" w:tplc="D4C40C8A">
      <w:start w:val="1272"/>
      <w:numFmt w:val="bullet"/>
      <w:pStyle w:val="KITAufzhlung"/>
      <w:lvlText w:val=""/>
      <w:lvlPicBulletId w:val="0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580913"/>
    <w:multiLevelType w:val="hybridMultilevel"/>
    <w:tmpl w:val="9990BDA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33527E"/>
    <w:multiLevelType w:val="hybridMultilevel"/>
    <w:tmpl w:val="F9D87F6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C71290"/>
    <w:multiLevelType w:val="hybridMultilevel"/>
    <w:tmpl w:val="A8FE9C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79BE"/>
    <w:multiLevelType w:val="hybridMultilevel"/>
    <w:tmpl w:val="93FC9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0B"/>
    <w:rsid w:val="000247EC"/>
    <w:rsid w:val="0003623A"/>
    <w:rsid w:val="000378A0"/>
    <w:rsid w:val="000570B0"/>
    <w:rsid w:val="00081E65"/>
    <w:rsid w:val="00081F83"/>
    <w:rsid w:val="00084DA4"/>
    <w:rsid w:val="00084ED8"/>
    <w:rsid w:val="000B2888"/>
    <w:rsid w:val="000B2EB8"/>
    <w:rsid w:val="000B45CF"/>
    <w:rsid w:val="000C3CB5"/>
    <w:rsid w:val="000D3ABB"/>
    <w:rsid w:val="000D5FEA"/>
    <w:rsid w:val="000E1C62"/>
    <w:rsid w:val="001060A9"/>
    <w:rsid w:val="00140B75"/>
    <w:rsid w:val="0014339D"/>
    <w:rsid w:val="00184B6B"/>
    <w:rsid w:val="00184E4B"/>
    <w:rsid w:val="00185941"/>
    <w:rsid w:val="001A1429"/>
    <w:rsid w:val="001A43C2"/>
    <w:rsid w:val="001B7032"/>
    <w:rsid w:val="001C2A24"/>
    <w:rsid w:val="001C4FF0"/>
    <w:rsid w:val="0020792A"/>
    <w:rsid w:val="00243453"/>
    <w:rsid w:val="00262796"/>
    <w:rsid w:val="00284720"/>
    <w:rsid w:val="00297A7F"/>
    <w:rsid w:val="00297F19"/>
    <w:rsid w:val="002C702B"/>
    <w:rsid w:val="002D3F0E"/>
    <w:rsid w:val="002D6090"/>
    <w:rsid w:val="002E3A16"/>
    <w:rsid w:val="0032432E"/>
    <w:rsid w:val="00341D06"/>
    <w:rsid w:val="00363741"/>
    <w:rsid w:val="00363743"/>
    <w:rsid w:val="003A3FA9"/>
    <w:rsid w:val="003B2600"/>
    <w:rsid w:val="003B7A57"/>
    <w:rsid w:val="003C03A8"/>
    <w:rsid w:val="003E3AFA"/>
    <w:rsid w:val="003E6E5B"/>
    <w:rsid w:val="003F354B"/>
    <w:rsid w:val="003F5C7C"/>
    <w:rsid w:val="00412A20"/>
    <w:rsid w:val="004305EF"/>
    <w:rsid w:val="004355DD"/>
    <w:rsid w:val="004457A6"/>
    <w:rsid w:val="00461A72"/>
    <w:rsid w:val="00484035"/>
    <w:rsid w:val="004A13EA"/>
    <w:rsid w:val="004D1241"/>
    <w:rsid w:val="004E0F5A"/>
    <w:rsid w:val="004E4DBB"/>
    <w:rsid w:val="00500564"/>
    <w:rsid w:val="00505A8B"/>
    <w:rsid w:val="0051011C"/>
    <w:rsid w:val="0051420B"/>
    <w:rsid w:val="00521C18"/>
    <w:rsid w:val="00523208"/>
    <w:rsid w:val="005259B5"/>
    <w:rsid w:val="005669B5"/>
    <w:rsid w:val="005867D3"/>
    <w:rsid w:val="005B1C0C"/>
    <w:rsid w:val="005B2CA2"/>
    <w:rsid w:val="005B7061"/>
    <w:rsid w:val="005B7790"/>
    <w:rsid w:val="005E1DA7"/>
    <w:rsid w:val="005E69BA"/>
    <w:rsid w:val="005E7122"/>
    <w:rsid w:val="005F56AF"/>
    <w:rsid w:val="00603B1C"/>
    <w:rsid w:val="00622CD4"/>
    <w:rsid w:val="006362D0"/>
    <w:rsid w:val="006715B2"/>
    <w:rsid w:val="00671753"/>
    <w:rsid w:val="006823F5"/>
    <w:rsid w:val="006848DA"/>
    <w:rsid w:val="006C2F64"/>
    <w:rsid w:val="006C3422"/>
    <w:rsid w:val="006C607A"/>
    <w:rsid w:val="006D571D"/>
    <w:rsid w:val="006E0480"/>
    <w:rsid w:val="006E16B4"/>
    <w:rsid w:val="006E3EC4"/>
    <w:rsid w:val="006E5EAC"/>
    <w:rsid w:val="00727054"/>
    <w:rsid w:val="007308DA"/>
    <w:rsid w:val="007329C4"/>
    <w:rsid w:val="00733FF7"/>
    <w:rsid w:val="007366B1"/>
    <w:rsid w:val="007440FE"/>
    <w:rsid w:val="007572D6"/>
    <w:rsid w:val="007616FB"/>
    <w:rsid w:val="007939D7"/>
    <w:rsid w:val="0079642D"/>
    <w:rsid w:val="007B209A"/>
    <w:rsid w:val="007D431F"/>
    <w:rsid w:val="00800D9E"/>
    <w:rsid w:val="0080199D"/>
    <w:rsid w:val="008075EB"/>
    <w:rsid w:val="00813FFD"/>
    <w:rsid w:val="008141CC"/>
    <w:rsid w:val="00816281"/>
    <w:rsid w:val="00820ED8"/>
    <w:rsid w:val="008624FD"/>
    <w:rsid w:val="0087769B"/>
    <w:rsid w:val="00882D2E"/>
    <w:rsid w:val="0088792D"/>
    <w:rsid w:val="00895383"/>
    <w:rsid w:val="008B2D4B"/>
    <w:rsid w:val="008D33A7"/>
    <w:rsid w:val="008F27CB"/>
    <w:rsid w:val="0092023E"/>
    <w:rsid w:val="0092322C"/>
    <w:rsid w:val="0097706B"/>
    <w:rsid w:val="00991D3A"/>
    <w:rsid w:val="009A5249"/>
    <w:rsid w:val="009C2EC1"/>
    <w:rsid w:val="009D1003"/>
    <w:rsid w:val="009D2A15"/>
    <w:rsid w:val="009E739C"/>
    <w:rsid w:val="009F4656"/>
    <w:rsid w:val="00A013F0"/>
    <w:rsid w:val="00A16A19"/>
    <w:rsid w:val="00A211C2"/>
    <w:rsid w:val="00A33C62"/>
    <w:rsid w:val="00A678C1"/>
    <w:rsid w:val="00A9439C"/>
    <w:rsid w:val="00A9471E"/>
    <w:rsid w:val="00AF2A86"/>
    <w:rsid w:val="00B03EA5"/>
    <w:rsid w:val="00B079CC"/>
    <w:rsid w:val="00B174E0"/>
    <w:rsid w:val="00B17630"/>
    <w:rsid w:val="00B50FA2"/>
    <w:rsid w:val="00BA2D81"/>
    <w:rsid w:val="00BB008A"/>
    <w:rsid w:val="00BB7A31"/>
    <w:rsid w:val="00BB7E7C"/>
    <w:rsid w:val="00BD2D96"/>
    <w:rsid w:val="00BD3E05"/>
    <w:rsid w:val="00BD5B9E"/>
    <w:rsid w:val="00BD6D1A"/>
    <w:rsid w:val="00BE69BF"/>
    <w:rsid w:val="00BE7ED6"/>
    <w:rsid w:val="00BF3FDC"/>
    <w:rsid w:val="00C3350C"/>
    <w:rsid w:val="00C37E6A"/>
    <w:rsid w:val="00C91EDD"/>
    <w:rsid w:val="00CA1904"/>
    <w:rsid w:val="00CA341D"/>
    <w:rsid w:val="00CD3C41"/>
    <w:rsid w:val="00CE6918"/>
    <w:rsid w:val="00CF0950"/>
    <w:rsid w:val="00D22F22"/>
    <w:rsid w:val="00D25E6C"/>
    <w:rsid w:val="00D33E2E"/>
    <w:rsid w:val="00D349E9"/>
    <w:rsid w:val="00D556AE"/>
    <w:rsid w:val="00D566D3"/>
    <w:rsid w:val="00D9160B"/>
    <w:rsid w:val="00D96A0B"/>
    <w:rsid w:val="00DA36E7"/>
    <w:rsid w:val="00DB2A56"/>
    <w:rsid w:val="00DD704F"/>
    <w:rsid w:val="00DE2F63"/>
    <w:rsid w:val="00E12809"/>
    <w:rsid w:val="00E214BB"/>
    <w:rsid w:val="00E4404D"/>
    <w:rsid w:val="00E9027B"/>
    <w:rsid w:val="00E938FA"/>
    <w:rsid w:val="00EA4EB1"/>
    <w:rsid w:val="00EC22B8"/>
    <w:rsid w:val="00EC39F8"/>
    <w:rsid w:val="00ED7DC7"/>
    <w:rsid w:val="00EF2FFB"/>
    <w:rsid w:val="00F06C27"/>
    <w:rsid w:val="00F852AC"/>
    <w:rsid w:val="00FA2EFE"/>
    <w:rsid w:val="00FA744E"/>
    <w:rsid w:val="00FC4D36"/>
    <w:rsid w:val="00FC71CF"/>
    <w:rsid w:val="00FF46EE"/>
    <w:rsid w:val="00FF50FF"/>
    <w:rsid w:val="05ABF3D3"/>
    <w:rsid w:val="10A900B2"/>
    <w:rsid w:val="4C004208"/>
    <w:rsid w:val="4DEC7059"/>
    <w:rsid w:val="59E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6FD6B4"/>
  <w15:chartTrackingRefBased/>
  <w15:docId w15:val="{C461D4FB-096F-4A36-B7B4-05DD839E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rsid w:val="00820ED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-US" w:eastAsia="de-DE"/>
    </w:rPr>
  </w:style>
  <w:style w:type="paragraph" w:styleId="berschrift2">
    <w:name w:val="heading 2"/>
    <w:basedOn w:val="Standard"/>
    <w:next w:val="Standard"/>
    <w:link w:val="berschrift2Zchn"/>
    <w:rsid w:val="00820ED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120" w:line="276" w:lineRule="auto"/>
      <w:outlineLvl w:val="1"/>
    </w:pPr>
    <w:rPr>
      <w:rFonts w:ascii="Arial" w:eastAsia="Arial" w:hAnsi="Arial" w:cs="Arial"/>
      <w:b/>
      <w:color w:val="1F497D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11C2"/>
  </w:style>
  <w:style w:type="paragraph" w:styleId="Fuzeile">
    <w:name w:val="footer"/>
    <w:basedOn w:val="Standard"/>
    <w:link w:val="FuzeileZchn"/>
    <w:uiPriority w:val="99"/>
    <w:unhideWhenUsed/>
    <w:rsid w:val="00A2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11C2"/>
  </w:style>
  <w:style w:type="paragraph" w:styleId="Listenabsatz">
    <w:name w:val="List Paragraph"/>
    <w:basedOn w:val="Standard"/>
    <w:uiPriority w:val="34"/>
    <w:qFormat/>
    <w:rsid w:val="004E0F5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16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6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6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F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6FB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3F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FF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Absatz-Standardschriftart"/>
    <w:uiPriority w:val="99"/>
    <w:unhideWhenUsed/>
    <w:rsid w:val="00BB008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0B75"/>
    <w:rPr>
      <w:color w:val="605E5C"/>
      <w:shd w:val="clear" w:color="auto" w:fill="E1DFDD"/>
    </w:rPr>
  </w:style>
  <w:style w:type="paragraph" w:customStyle="1" w:styleId="KITAufzhlung">
    <w:name w:val="KIT Aufzählung"/>
    <w:basedOn w:val="Standard"/>
    <w:uiPriority w:val="19"/>
    <w:qFormat/>
    <w:rsid w:val="005B7061"/>
    <w:pPr>
      <w:numPr>
        <w:numId w:val="2"/>
      </w:numPr>
      <w:spacing w:after="0" w:line="240" w:lineRule="auto"/>
      <w:jc w:val="both"/>
    </w:pPr>
    <w:rPr>
      <w:rFonts w:ascii="Arial" w:eastAsiaTheme="minorEastAsia" w:hAnsi="Arial" w:cs="Times New Roman"/>
      <w:color w:val="808080" w:themeColor="background1" w:themeShade="80"/>
      <w:lang w:eastAsia="de-DE"/>
    </w:rPr>
  </w:style>
  <w:style w:type="paragraph" w:customStyle="1" w:styleId="KITStandard">
    <w:name w:val="KIT Standard"/>
    <w:basedOn w:val="Standard"/>
    <w:link w:val="KITStandardZchn"/>
    <w:uiPriority w:val="19"/>
    <w:qFormat/>
    <w:rsid w:val="005B7061"/>
    <w:rPr>
      <w:rFonts w:ascii="Arial" w:eastAsiaTheme="minorEastAsia" w:hAnsi="Arial" w:cs="Arial"/>
      <w:lang w:eastAsia="de-DE"/>
    </w:rPr>
  </w:style>
  <w:style w:type="character" w:customStyle="1" w:styleId="KITStandardZchn">
    <w:name w:val="KIT Standard Zchn"/>
    <w:basedOn w:val="Absatz-Standardschriftart"/>
    <w:link w:val="KITStandard"/>
    <w:uiPriority w:val="19"/>
    <w:locked/>
    <w:rsid w:val="005B7061"/>
    <w:rPr>
      <w:rFonts w:ascii="Arial" w:eastAsiaTheme="minorEastAsia" w:hAnsi="Arial" w:cs="Arial"/>
      <w:lang w:eastAsia="de-DE"/>
    </w:rPr>
  </w:style>
  <w:style w:type="paragraph" w:customStyle="1" w:styleId="Default">
    <w:name w:val="Default"/>
    <w:rsid w:val="005B70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lid-translation">
    <w:name w:val="tlid-translation"/>
    <w:basedOn w:val="Absatz-Standardschriftart"/>
    <w:rsid w:val="00EF2FFB"/>
  </w:style>
  <w:style w:type="table" w:styleId="Tabellenraster">
    <w:name w:val="Table Grid"/>
    <w:basedOn w:val="NormaleTabelle"/>
    <w:uiPriority w:val="39"/>
    <w:rsid w:val="004E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820ED8"/>
    <w:rPr>
      <w:rFonts w:ascii="Arial" w:eastAsia="Arial" w:hAnsi="Arial" w:cs="Arial"/>
      <w:sz w:val="40"/>
      <w:szCs w:val="4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820ED8"/>
    <w:rPr>
      <w:rFonts w:ascii="Arial" w:eastAsia="Arial" w:hAnsi="Arial" w:cs="Arial"/>
      <w:b/>
      <w:color w:val="1F497D"/>
      <w:lang w:val="en-US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820ED8"/>
    <w:rPr>
      <w:sz w:val="48"/>
      <w:szCs w:val="48"/>
    </w:rPr>
  </w:style>
  <w:style w:type="paragraph" w:styleId="Titel">
    <w:name w:val="Title"/>
    <w:basedOn w:val="Standard"/>
    <w:next w:val="Standard"/>
    <w:link w:val="TitelZchn"/>
    <w:uiPriority w:val="10"/>
    <w:rsid w:val="00820ED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76" w:lineRule="auto"/>
    </w:pPr>
    <w:rPr>
      <w:sz w:val="48"/>
      <w:szCs w:val="48"/>
    </w:rPr>
  </w:style>
  <w:style w:type="character" w:customStyle="1" w:styleId="TitelZchn1">
    <w:name w:val="Titel Zchn1"/>
    <w:basedOn w:val="Absatz-Standardschriftart"/>
    <w:uiPriority w:val="10"/>
    <w:rsid w:val="0082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Gen4">
    <w:name w:val="StGen4"/>
    <w:basedOn w:val="NormaleTabelle"/>
    <w:rsid w:val="0082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lang w:val="en-US" w:eastAsia="de-D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NormaleTabelle"/>
    <w:rsid w:val="0082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lang w:val="en-US" w:eastAsia="de-D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NormaleTabelle"/>
    <w:rsid w:val="0082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lang w:val="en-US" w:eastAsia="de-D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StGen7">
    <w:name w:val="StGen7"/>
    <w:basedOn w:val="NormaleTabelle"/>
    <w:rsid w:val="0082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lang w:val="en-US" w:eastAsia="de-D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305E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05E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30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5D9578-C84F-4DC9-B7E9-A6E4FE5E71C9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1689118412143836BD66A77BFCD4B" ma:contentTypeVersion="7" ma:contentTypeDescription="Create a new document." ma:contentTypeScope="" ma:versionID="8a1485083a4481095c1ad58637b798db">
  <xsd:schema xmlns:xsd="http://www.w3.org/2001/XMLSchema" xmlns:xs="http://www.w3.org/2001/XMLSchema" xmlns:p="http://schemas.microsoft.com/office/2006/metadata/properties" xmlns:ns2="92501e6d-a8d4-45b2-8fdb-2d823eb142f4" targetNamespace="http://schemas.microsoft.com/office/2006/metadata/properties" ma:root="true" ma:fieldsID="58342b04a9c856a6f5542369679b230b" ns2:_="">
    <xsd:import namespace="92501e6d-a8d4-45b2-8fdb-2d823eb14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01e6d-a8d4-45b2-8fdb-2d823eb14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10F4-55B2-4908-80C4-5ADCF62C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01e6d-a8d4-45b2-8fdb-2d823eb14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8061D-A3A9-438C-8D73-079E3CBFD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CD257-E4D5-4ABE-BE82-C8069A076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C1C3CD-B686-430F-89D2-86A95744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2126</Characters>
  <Application>Microsoft Office Word</Application>
  <DocSecurity>0</DocSecurity>
  <Lines>17</Lines>
  <Paragraphs>4</Paragraphs>
  <ScaleCrop>false</ScaleCrop>
  <Company>VIT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Lechner, Doris (FOR)</dc:creator>
  <cp:keywords/>
  <dc:description/>
  <cp:lastModifiedBy>Huehnerfuss, Angela (MATHSEE)</cp:lastModifiedBy>
  <cp:revision>5</cp:revision>
  <dcterms:created xsi:type="dcterms:W3CDTF">2022-11-15T13:14:00Z</dcterms:created>
  <dcterms:modified xsi:type="dcterms:W3CDTF">2022-11-16T09:22:00Z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0x010100EA61689118412143836BD66A77BFCD4B</vt:lpwstr>
  </property>
</Properties>
</file>